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9A7E76" w:rsidRDefault="009A7E76" w:rsidP="00F26C2B">
      <w:pPr>
        <w:ind w:right="1128"/>
        <w:rPr>
          <w:rFonts w:ascii="Raleway" w:hAnsi="Raleway"/>
          <w:b/>
        </w:rPr>
      </w:pPr>
    </w:p>
    <w:p w:rsidR="00F06272" w:rsidRPr="00823E20" w:rsidRDefault="00A42C6E" w:rsidP="00F06272">
      <w:pPr>
        <w:spacing w:line="360" w:lineRule="auto"/>
        <w:ind w:right="1128"/>
        <w:jc w:val="both"/>
        <w:rPr>
          <w:rFonts w:ascii="Raleway" w:hAnsi="Raleway"/>
          <w:b/>
          <w:sz w:val="20"/>
        </w:rPr>
      </w:pPr>
      <w:r>
        <w:rPr>
          <w:rFonts w:ascii="Raleway" w:hAnsi="Raleway"/>
          <w:b/>
          <w:sz w:val="20"/>
        </w:rPr>
        <w:t xml:space="preserve">Award für exzellentes Design </w:t>
      </w:r>
    </w:p>
    <w:p w:rsidR="00F06272" w:rsidRDefault="00A42C6E" w:rsidP="00F06272">
      <w:pPr>
        <w:spacing w:line="360" w:lineRule="auto"/>
        <w:ind w:right="1128"/>
        <w:jc w:val="both"/>
        <w:rPr>
          <w:rFonts w:ascii="Raleway" w:hAnsi="Raleway"/>
          <w:b/>
          <w:sz w:val="24"/>
          <w:szCs w:val="24"/>
        </w:rPr>
      </w:pPr>
      <w:r>
        <w:rPr>
          <w:rFonts w:ascii="Raleway" w:hAnsi="Raleway"/>
          <w:b/>
          <w:sz w:val="24"/>
          <w:szCs w:val="24"/>
        </w:rPr>
        <w:t>Lingner Marketing holt für drei Projekte den German Design Award 2024</w:t>
      </w:r>
    </w:p>
    <w:p w:rsidR="00F06272" w:rsidRDefault="00F06272" w:rsidP="00F06272">
      <w:pPr>
        <w:spacing w:line="360" w:lineRule="auto"/>
        <w:ind w:right="1128"/>
        <w:jc w:val="both"/>
        <w:rPr>
          <w:rFonts w:ascii="Raleway" w:hAnsi="Raleway"/>
          <w:b/>
          <w:szCs w:val="22"/>
        </w:rPr>
      </w:pPr>
      <w:bookmarkStart w:id="0" w:name="_GoBack"/>
      <w:bookmarkEnd w:id="0"/>
    </w:p>
    <w:p w:rsidR="00F06272" w:rsidRDefault="002F1C52" w:rsidP="00F06272">
      <w:pPr>
        <w:spacing w:line="360" w:lineRule="auto"/>
        <w:ind w:right="1128"/>
        <w:jc w:val="both"/>
        <w:rPr>
          <w:rFonts w:ascii="Raleway" w:hAnsi="Raleway"/>
          <w:i/>
          <w:szCs w:val="22"/>
        </w:rPr>
      </w:pPr>
      <w:r>
        <w:rPr>
          <w:rFonts w:ascii="Raleway" w:hAnsi="Raleway"/>
          <w:i/>
          <w:szCs w:val="22"/>
        </w:rPr>
        <w:t xml:space="preserve">Nach dem dreifachen Erfolg im letzten Jahr geht der German Design Award </w:t>
      </w:r>
      <w:r w:rsidR="007239B0">
        <w:rPr>
          <w:rFonts w:ascii="Raleway" w:hAnsi="Raleway"/>
          <w:i/>
          <w:szCs w:val="22"/>
        </w:rPr>
        <w:t xml:space="preserve">auch 2024 </w:t>
      </w:r>
      <w:r>
        <w:rPr>
          <w:rFonts w:ascii="Raleway" w:hAnsi="Raleway"/>
          <w:i/>
          <w:szCs w:val="22"/>
        </w:rPr>
        <w:t xml:space="preserve">für drei erfolgreich umgesetzte Projekte an Lingner Marketing. </w:t>
      </w:r>
    </w:p>
    <w:p w:rsidR="00F06272" w:rsidRDefault="00F06272" w:rsidP="00F06272">
      <w:pPr>
        <w:spacing w:line="360" w:lineRule="auto"/>
        <w:ind w:right="1128"/>
        <w:jc w:val="both"/>
        <w:rPr>
          <w:rFonts w:ascii="Raleway" w:hAnsi="Raleway"/>
          <w:i/>
          <w:szCs w:val="22"/>
        </w:rPr>
      </w:pPr>
    </w:p>
    <w:p w:rsidR="00344EE1" w:rsidRDefault="00F06272" w:rsidP="00F06272">
      <w:pPr>
        <w:spacing w:line="360" w:lineRule="auto"/>
        <w:ind w:right="1128"/>
        <w:jc w:val="both"/>
        <w:rPr>
          <w:rFonts w:ascii="Raleway" w:hAnsi="Raleway"/>
          <w:szCs w:val="22"/>
        </w:rPr>
      </w:pPr>
      <w:r>
        <w:rPr>
          <w:rFonts w:ascii="Raleway" w:hAnsi="Raleway"/>
          <w:szCs w:val="22"/>
        </w:rPr>
        <w:t xml:space="preserve">FÜRTH, </w:t>
      </w:r>
      <w:r w:rsidR="00A42C6E">
        <w:rPr>
          <w:rFonts w:ascii="Raleway" w:hAnsi="Raleway"/>
          <w:szCs w:val="22"/>
        </w:rPr>
        <w:t>Dezember</w:t>
      </w:r>
      <w:r>
        <w:rPr>
          <w:rFonts w:ascii="Raleway" w:hAnsi="Raleway"/>
          <w:szCs w:val="22"/>
        </w:rPr>
        <w:t xml:space="preserve"> 202</w:t>
      </w:r>
      <w:r w:rsidR="00A42C6E">
        <w:rPr>
          <w:rFonts w:ascii="Raleway" w:hAnsi="Raleway"/>
          <w:szCs w:val="22"/>
        </w:rPr>
        <w:t>3</w:t>
      </w:r>
      <w:r>
        <w:rPr>
          <w:rFonts w:ascii="Raleway" w:hAnsi="Raleway"/>
          <w:szCs w:val="22"/>
        </w:rPr>
        <w:t xml:space="preserve"> –</w:t>
      </w:r>
      <w:r w:rsidR="00C42620">
        <w:rPr>
          <w:rFonts w:ascii="Raleway" w:hAnsi="Raleway"/>
          <w:szCs w:val="22"/>
        </w:rPr>
        <w:t xml:space="preserve"> </w:t>
      </w:r>
      <w:r w:rsidR="002F1C52">
        <w:rPr>
          <w:rFonts w:ascii="Raleway" w:hAnsi="Raleway"/>
          <w:szCs w:val="22"/>
        </w:rPr>
        <w:t xml:space="preserve">„Alle guten Dinge sind drei“, freut sich Agenturchefin Sibylle Lingner und spricht dabei von dem jüngsten Erfolg der Fürther Kreativen. </w:t>
      </w:r>
      <w:r w:rsidR="00CA662D">
        <w:rPr>
          <w:rFonts w:ascii="Raleway" w:hAnsi="Raleway"/>
          <w:szCs w:val="22"/>
        </w:rPr>
        <w:t xml:space="preserve">Denn wie im vergangenen Jahr holt sich </w:t>
      </w:r>
      <w:r w:rsidR="003023E3">
        <w:rPr>
          <w:rFonts w:ascii="Raleway" w:hAnsi="Raleway"/>
          <w:szCs w:val="22"/>
        </w:rPr>
        <w:t>Lingn</w:t>
      </w:r>
      <w:r w:rsidR="00CA662D">
        <w:rPr>
          <w:rFonts w:ascii="Raleway" w:hAnsi="Raleway"/>
          <w:szCs w:val="22"/>
        </w:rPr>
        <w:t xml:space="preserve">er Marketing gleich dreimal den German Brand Award 2024 für exzellentes Design. </w:t>
      </w:r>
      <w:r w:rsidR="00D2394D">
        <w:rPr>
          <w:rFonts w:ascii="Raleway" w:hAnsi="Raleway"/>
          <w:szCs w:val="22"/>
        </w:rPr>
        <w:t xml:space="preserve">„Wir freuen uns sehr über diesen Erfolg. </w:t>
      </w:r>
      <w:r w:rsidR="00D2394D" w:rsidRPr="00D2394D">
        <w:rPr>
          <w:rFonts w:ascii="Raleway" w:hAnsi="Raleway"/>
          <w:szCs w:val="22"/>
        </w:rPr>
        <w:t xml:space="preserve">Diese Auszeichnungen sind </w:t>
      </w:r>
      <w:r w:rsidR="0079019D">
        <w:rPr>
          <w:rFonts w:ascii="Raleway" w:hAnsi="Raleway"/>
          <w:szCs w:val="22"/>
        </w:rPr>
        <w:t xml:space="preserve">für uns </w:t>
      </w:r>
      <w:r w:rsidR="00D2394D" w:rsidRPr="00D2394D">
        <w:rPr>
          <w:rFonts w:ascii="Raleway" w:hAnsi="Raleway"/>
          <w:szCs w:val="22"/>
        </w:rPr>
        <w:t xml:space="preserve">nicht nur </w:t>
      </w:r>
      <w:r w:rsidR="0079019D">
        <w:rPr>
          <w:rFonts w:ascii="Raleway" w:hAnsi="Raleway"/>
          <w:szCs w:val="22"/>
        </w:rPr>
        <w:t xml:space="preserve">irgendwelche </w:t>
      </w:r>
      <w:r w:rsidR="00D2394D" w:rsidRPr="00D2394D">
        <w:rPr>
          <w:rFonts w:ascii="Raleway" w:hAnsi="Raleway"/>
          <w:szCs w:val="22"/>
        </w:rPr>
        <w:t xml:space="preserve">Trophäen für unser Büro, sondern </w:t>
      </w:r>
      <w:r w:rsidR="0079019D">
        <w:rPr>
          <w:rFonts w:ascii="Raleway" w:hAnsi="Raleway"/>
          <w:szCs w:val="22"/>
        </w:rPr>
        <w:t xml:space="preserve">sie sind </w:t>
      </w:r>
      <w:r w:rsidR="00D2394D" w:rsidRPr="00D2394D">
        <w:rPr>
          <w:rFonts w:ascii="Raleway" w:hAnsi="Raleway"/>
          <w:szCs w:val="22"/>
        </w:rPr>
        <w:t xml:space="preserve">auch Zeugnis für </w:t>
      </w:r>
      <w:r w:rsidR="0079019D">
        <w:rPr>
          <w:rFonts w:ascii="Raleway" w:hAnsi="Raleway"/>
          <w:szCs w:val="22"/>
        </w:rPr>
        <w:t>die vertrauensvolle</w:t>
      </w:r>
      <w:r w:rsidR="00D2394D" w:rsidRPr="00D2394D">
        <w:rPr>
          <w:rFonts w:ascii="Raleway" w:hAnsi="Raleway"/>
          <w:szCs w:val="22"/>
        </w:rPr>
        <w:t xml:space="preserve"> und </w:t>
      </w:r>
      <w:r w:rsidR="0079019D">
        <w:rPr>
          <w:rFonts w:ascii="Raleway" w:hAnsi="Raleway"/>
          <w:szCs w:val="22"/>
        </w:rPr>
        <w:t xml:space="preserve">partnerschaftliche </w:t>
      </w:r>
      <w:r w:rsidR="00D2394D" w:rsidRPr="00D2394D">
        <w:rPr>
          <w:rFonts w:ascii="Raleway" w:hAnsi="Raleway"/>
          <w:szCs w:val="22"/>
        </w:rPr>
        <w:t>Zusammenarbeit mit unseren Kunden. Gemeinsam haben wir nicht nur Design geschaffen, sondern Erlebnisse, die im Gedächtnis bleiben</w:t>
      </w:r>
      <w:r w:rsidR="0079019D">
        <w:rPr>
          <w:rFonts w:ascii="Raleway" w:hAnsi="Raleway"/>
          <w:szCs w:val="22"/>
        </w:rPr>
        <w:t xml:space="preserve"> und die jeweiligen Marken stärken</w:t>
      </w:r>
      <w:r w:rsidR="00D2394D" w:rsidRPr="00D2394D">
        <w:rPr>
          <w:rFonts w:ascii="Raleway" w:hAnsi="Raleway"/>
          <w:szCs w:val="22"/>
        </w:rPr>
        <w:t>.</w:t>
      </w:r>
      <w:r w:rsidR="00D2394D">
        <w:rPr>
          <w:rFonts w:ascii="Raleway" w:hAnsi="Raleway"/>
          <w:szCs w:val="22"/>
        </w:rPr>
        <w:t xml:space="preserve">“ </w:t>
      </w:r>
      <w:r w:rsidR="00CA662D">
        <w:rPr>
          <w:rFonts w:ascii="Raleway" w:hAnsi="Raleway"/>
          <w:szCs w:val="22"/>
        </w:rPr>
        <w:t>Zu den prämierten Projekten zählen das Lieferantenportal der Deutschen Bahn AG</w:t>
      </w:r>
      <w:r w:rsidR="00E93B30">
        <w:rPr>
          <w:rFonts w:ascii="Raleway" w:hAnsi="Raleway"/>
          <w:szCs w:val="22"/>
        </w:rPr>
        <w:t xml:space="preserve"> (Winner)</w:t>
      </w:r>
      <w:r w:rsidR="00CA662D">
        <w:rPr>
          <w:rFonts w:ascii="Raleway" w:hAnsi="Raleway"/>
          <w:szCs w:val="22"/>
        </w:rPr>
        <w:t xml:space="preserve">, </w:t>
      </w:r>
      <w:r w:rsidR="00E21403">
        <w:rPr>
          <w:rFonts w:ascii="Raleway" w:hAnsi="Raleway"/>
          <w:szCs w:val="22"/>
        </w:rPr>
        <w:t>eine Broschüre zum Thema Abwassertechnik für REHAU Industries</w:t>
      </w:r>
      <w:r w:rsidR="00E93B30">
        <w:rPr>
          <w:rFonts w:ascii="Raleway" w:hAnsi="Raleway"/>
          <w:szCs w:val="22"/>
        </w:rPr>
        <w:t xml:space="preserve"> (Winner)</w:t>
      </w:r>
      <w:r w:rsidR="00E21403">
        <w:rPr>
          <w:rFonts w:ascii="Raleway" w:hAnsi="Raleway"/>
          <w:szCs w:val="22"/>
        </w:rPr>
        <w:t xml:space="preserve"> sowie </w:t>
      </w:r>
      <w:r w:rsidR="00CA662D">
        <w:rPr>
          <w:rFonts w:ascii="Raleway" w:hAnsi="Raleway"/>
          <w:szCs w:val="22"/>
        </w:rPr>
        <w:t xml:space="preserve">die Kundenzeitschrift </w:t>
      </w:r>
      <w:r w:rsidR="00E21403">
        <w:rPr>
          <w:rFonts w:ascii="Raleway" w:hAnsi="Raleway"/>
          <w:szCs w:val="22"/>
        </w:rPr>
        <w:t>„</w:t>
      </w:r>
      <w:r w:rsidR="00CA662D">
        <w:rPr>
          <w:rFonts w:ascii="Raleway" w:hAnsi="Raleway"/>
          <w:szCs w:val="22"/>
        </w:rPr>
        <w:t>Werksta</w:t>
      </w:r>
      <w:r w:rsidR="00E21403">
        <w:rPr>
          <w:rFonts w:ascii="Raleway" w:hAnsi="Raleway"/>
          <w:szCs w:val="22"/>
        </w:rPr>
        <w:t>d</w:t>
      </w:r>
      <w:r w:rsidR="00CA662D">
        <w:rPr>
          <w:rFonts w:ascii="Raleway" w:hAnsi="Raleway"/>
          <w:szCs w:val="22"/>
        </w:rPr>
        <w:t>t Bericht</w:t>
      </w:r>
      <w:r w:rsidR="00E21403">
        <w:rPr>
          <w:rFonts w:ascii="Raleway" w:hAnsi="Raleway"/>
          <w:szCs w:val="22"/>
        </w:rPr>
        <w:t>“</w:t>
      </w:r>
      <w:r w:rsidR="00CA662D">
        <w:rPr>
          <w:rFonts w:ascii="Raleway" w:hAnsi="Raleway"/>
          <w:szCs w:val="22"/>
        </w:rPr>
        <w:t xml:space="preserve"> der </w:t>
      </w:r>
      <w:proofErr w:type="spellStart"/>
      <w:r w:rsidR="00CA662D">
        <w:rPr>
          <w:rFonts w:ascii="Raleway" w:hAnsi="Raleway"/>
          <w:szCs w:val="22"/>
        </w:rPr>
        <w:t>Herzo</w:t>
      </w:r>
      <w:proofErr w:type="spellEnd"/>
      <w:r w:rsidR="00CA662D">
        <w:rPr>
          <w:rFonts w:ascii="Raleway" w:hAnsi="Raleway"/>
          <w:szCs w:val="22"/>
        </w:rPr>
        <w:t xml:space="preserve"> Werke</w:t>
      </w:r>
      <w:r w:rsidR="00E93B30">
        <w:rPr>
          <w:rFonts w:ascii="Raleway" w:hAnsi="Raleway"/>
          <w:szCs w:val="22"/>
        </w:rPr>
        <w:t xml:space="preserve"> (</w:t>
      </w:r>
      <w:r w:rsidR="00E93B30" w:rsidRPr="00E93B30">
        <w:rPr>
          <w:rFonts w:ascii="Raleway" w:hAnsi="Raleway"/>
          <w:szCs w:val="22"/>
        </w:rPr>
        <w:t>Special Mention</w:t>
      </w:r>
      <w:r w:rsidR="00E93B30">
        <w:rPr>
          <w:rFonts w:ascii="Raleway" w:hAnsi="Raleway"/>
          <w:szCs w:val="22"/>
        </w:rPr>
        <w:t>)</w:t>
      </w:r>
      <w:r w:rsidR="00CA662D">
        <w:rPr>
          <w:rFonts w:ascii="Raleway" w:hAnsi="Raleway"/>
          <w:szCs w:val="22"/>
        </w:rPr>
        <w:t>.</w:t>
      </w:r>
    </w:p>
    <w:p w:rsidR="00CA662D" w:rsidRDefault="00CA662D" w:rsidP="00F06272">
      <w:pPr>
        <w:spacing w:line="360" w:lineRule="auto"/>
        <w:ind w:right="1128"/>
        <w:jc w:val="both"/>
        <w:rPr>
          <w:rFonts w:ascii="Raleway" w:hAnsi="Raleway"/>
          <w:szCs w:val="22"/>
        </w:rPr>
      </w:pPr>
    </w:p>
    <w:p w:rsidR="00CA662D" w:rsidRDefault="00E21403" w:rsidP="00F06272">
      <w:pPr>
        <w:spacing w:line="360" w:lineRule="auto"/>
        <w:ind w:right="1128"/>
        <w:jc w:val="both"/>
        <w:rPr>
          <w:rFonts w:ascii="Raleway" w:hAnsi="Raleway"/>
          <w:b/>
          <w:szCs w:val="22"/>
        </w:rPr>
      </w:pPr>
      <w:r>
        <w:rPr>
          <w:rFonts w:ascii="Raleway" w:hAnsi="Raleway"/>
          <w:b/>
          <w:szCs w:val="22"/>
        </w:rPr>
        <w:t>„Winner“ für Deutsche Bahn AG Lieferantenportal in der Kategorie „</w:t>
      </w:r>
      <w:proofErr w:type="spellStart"/>
      <w:r>
        <w:rPr>
          <w:rFonts w:ascii="Raleway" w:hAnsi="Raleway"/>
          <w:b/>
          <w:szCs w:val="22"/>
        </w:rPr>
        <w:t>Excellent</w:t>
      </w:r>
      <w:proofErr w:type="spellEnd"/>
      <w:r>
        <w:rPr>
          <w:rFonts w:ascii="Raleway" w:hAnsi="Raleway"/>
          <w:b/>
          <w:szCs w:val="22"/>
        </w:rPr>
        <w:t xml:space="preserve"> Communications Design – Web“</w:t>
      </w:r>
    </w:p>
    <w:p w:rsidR="00E21403" w:rsidRDefault="009053D2" w:rsidP="00F06272">
      <w:pPr>
        <w:spacing w:line="360" w:lineRule="auto"/>
        <w:ind w:right="1128"/>
        <w:jc w:val="both"/>
        <w:rPr>
          <w:rFonts w:ascii="Raleway" w:hAnsi="Raleway"/>
          <w:szCs w:val="22"/>
        </w:rPr>
      </w:pPr>
      <w:r>
        <w:rPr>
          <w:rFonts w:ascii="Raleway" w:hAnsi="Raleway"/>
          <w:szCs w:val="22"/>
        </w:rPr>
        <w:t xml:space="preserve">In enger Zusammenarbeit </w:t>
      </w:r>
      <w:r w:rsidR="006E1407">
        <w:rPr>
          <w:rFonts w:ascii="Raleway" w:hAnsi="Raleway"/>
          <w:szCs w:val="22"/>
        </w:rPr>
        <w:t xml:space="preserve">mit der Deutschen Bahn AG (DB) </w:t>
      </w:r>
      <w:r>
        <w:rPr>
          <w:rFonts w:ascii="Raleway" w:hAnsi="Raleway"/>
          <w:szCs w:val="22"/>
        </w:rPr>
        <w:t>entwickelte Lingner Marketing ein neues Lieferantenportal</w:t>
      </w:r>
      <w:r w:rsidR="00E96255">
        <w:rPr>
          <w:rFonts w:ascii="Raleway" w:hAnsi="Raleway"/>
          <w:szCs w:val="22"/>
        </w:rPr>
        <w:t xml:space="preserve">. </w:t>
      </w:r>
      <w:r w:rsidR="00E96255" w:rsidRPr="00E96255">
        <w:rPr>
          <w:rFonts w:ascii="Raleway" w:hAnsi="Raleway"/>
          <w:szCs w:val="22"/>
        </w:rPr>
        <w:t>Unter dem Leitsatz „Ihre Leistung. Unser Bedarf. Ein Ziel. Gemeinsam die Mobilität von morgen gestalten“ entstand eine ansprechende Plattform, die sich an den Bedürfnissen der liefernden und leistenden Unternehmen ausrichtet und gleichzeitig die Beschaffung der DB AG als Auftraggeber und Partner auf Augenhöhe positioniert.</w:t>
      </w:r>
      <w:r w:rsidR="00E96255">
        <w:rPr>
          <w:rFonts w:ascii="Raleway" w:hAnsi="Raleway"/>
          <w:szCs w:val="22"/>
        </w:rPr>
        <w:t xml:space="preserve"> Die eigenständige Microsite überzeugt mit </w:t>
      </w:r>
      <w:r w:rsidR="00E96255">
        <w:rPr>
          <w:rFonts w:ascii="Raleway" w:hAnsi="Raleway"/>
        </w:rPr>
        <w:t>klaren, intuitiven Inhaltsstrukturen</w:t>
      </w:r>
      <w:r w:rsidR="00E96255">
        <w:rPr>
          <w:rFonts w:ascii="Raleway" w:hAnsi="Raleway"/>
          <w:szCs w:val="22"/>
        </w:rPr>
        <w:t xml:space="preserve"> und einem starken Design.</w:t>
      </w:r>
      <w:r w:rsidR="0079019D">
        <w:rPr>
          <w:rFonts w:ascii="Raleway" w:hAnsi="Raleway"/>
          <w:szCs w:val="22"/>
        </w:rPr>
        <w:t xml:space="preserve"> Zu finden ist es unter: </w:t>
      </w:r>
      <w:hyperlink r:id="rId7" w:history="1">
        <w:r w:rsidR="0079019D" w:rsidRPr="007652CD">
          <w:rPr>
            <w:rStyle w:val="Hyperlink"/>
            <w:rFonts w:ascii="Raleway" w:hAnsi="Raleway"/>
            <w:szCs w:val="22"/>
          </w:rPr>
          <w:t>www.deutschebahn.com/lieferanten</w:t>
        </w:r>
      </w:hyperlink>
      <w:r w:rsidR="0079019D">
        <w:rPr>
          <w:rFonts w:ascii="Raleway" w:hAnsi="Raleway"/>
          <w:szCs w:val="22"/>
        </w:rPr>
        <w:t xml:space="preserve"> </w:t>
      </w:r>
    </w:p>
    <w:p w:rsidR="00E21403" w:rsidRPr="00F06272" w:rsidRDefault="00E21403" w:rsidP="00F06272">
      <w:pPr>
        <w:spacing w:line="360" w:lineRule="auto"/>
        <w:ind w:right="1128"/>
        <w:jc w:val="both"/>
        <w:rPr>
          <w:rFonts w:ascii="Raleway" w:hAnsi="Raleway"/>
          <w:szCs w:val="22"/>
        </w:rPr>
      </w:pPr>
    </w:p>
    <w:p w:rsidR="00E21403" w:rsidRPr="00E21403" w:rsidRDefault="00E21403" w:rsidP="00E21403">
      <w:pPr>
        <w:spacing w:line="360" w:lineRule="auto"/>
        <w:ind w:right="1128"/>
        <w:jc w:val="both"/>
        <w:rPr>
          <w:rFonts w:ascii="Raleway" w:hAnsi="Raleway"/>
          <w:b/>
          <w:szCs w:val="22"/>
        </w:rPr>
      </w:pPr>
      <w:r>
        <w:rPr>
          <w:rFonts w:ascii="Raleway" w:hAnsi="Raleway"/>
          <w:b/>
          <w:szCs w:val="22"/>
        </w:rPr>
        <w:t>„Winner“ für REHAU Abwassertechnik in der Kategorie „</w:t>
      </w:r>
      <w:proofErr w:type="spellStart"/>
      <w:r>
        <w:rPr>
          <w:rFonts w:ascii="Raleway" w:hAnsi="Raleway"/>
          <w:b/>
          <w:szCs w:val="22"/>
        </w:rPr>
        <w:t>Excellent</w:t>
      </w:r>
      <w:proofErr w:type="spellEnd"/>
      <w:r>
        <w:rPr>
          <w:rFonts w:ascii="Raleway" w:hAnsi="Raleway"/>
          <w:b/>
          <w:szCs w:val="22"/>
        </w:rPr>
        <w:t xml:space="preserve"> Communications Design – Editorial“</w:t>
      </w:r>
    </w:p>
    <w:p w:rsidR="00344EE1" w:rsidRDefault="004A723D" w:rsidP="00F06272">
      <w:pPr>
        <w:spacing w:line="360" w:lineRule="auto"/>
        <w:ind w:right="1128"/>
        <w:jc w:val="both"/>
        <w:rPr>
          <w:rFonts w:ascii="Raleway" w:hAnsi="Raleway"/>
          <w:szCs w:val="22"/>
        </w:rPr>
      </w:pPr>
      <w:r>
        <w:rPr>
          <w:rFonts w:ascii="Raleway" w:hAnsi="Raleway"/>
          <w:szCs w:val="22"/>
        </w:rPr>
        <w:t xml:space="preserve">Um die Systemlösungen von REHAU im Bereich Tiefbau </w:t>
      </w:r>
      <w:r w:rsidR="009F1249">
        <w:rPr>
          <w:rFonts w:ascii="Raleway" w:hAnsi="Raleway"/>
          <w:szCs w:val="22"/>
        </w:rPr>
        <w:t xml:space="preserve">umfassend zu präsentieren, erarbeitete Lingner Marketing </w:t>
      </w:r>
      <w:bookmarkStart w:id="1" w:name="_Hlk152575705"/>
      <w:r w:rsidR="009F1249">
        <w:rPr>
          <w:rFonts w:ascii="Raleway" w:hAnsi="Raleway"/>
          <w:szCs w:val="22"/>
        </w:rPr>
        <w:t xml:space="preserve">die Broschüre „Abwassertechnik. </w:t>
      </w:r>
      <w:r w:rsidR="009F1249">
        <w:rPr>
          <w:rFonts w:ascii="Raleway" w:hAnsi="Raleway"/>
          <w:szCs w:val="22"/>
        </w:rPr>
        <w:lastRenderedPageBreak/>
        <w:t>Nachhaltig. Partnerschaftlich. Ganzheitlich.“. Auf 16 Seiten werden</w:t>
      </w:r>
      <w:r w:rsidR="00AA38B9">
        <w:rPr>
          <w:rFonts w:ascii="Raleway" w:hAnsi="Raleway"/>
          <w:szCs w:val="22"/>
        </w:rPr>
        <w:t>,</w:t>
      </w:r>
      <w:r w:rsidR="009F1249">
        <w:rPr>
          <w:rFonts w:ascii="Raleway" w:hAnsi="Raleway"/>
          <w:szCs w:val="22"/>
        </w:rPr>
        <w:t xml:space="preserve"> umrahmt von einer stimmigen Bildwelt aus dem Baustellenalltag</w:t>
      </w:r>
      <w:r w:rsidR="00D2394D">
        <w:rPr>
          <w:rFonts w:ascii="Raleway" w:hAnsi="Raleway"/>
          <w:szCs w:val="22"/>
        </w:rPr>
        <w:t>,</w:t>
      </w:r>
      <w:r w:rsidR="009F1249">
        <w:rPr>
          <w:rFonts w:ascii="Raleway" w:hAnsi="Raleway"/>
          <w:szCs w:val="22"/>
        </w:rPr>
        <w:t xml:space="preserve"> die Systeme, Vorteile und Services anschaulich dargestellt.</w:t>
      </w:r>
      <w:bookmarkEnd w:id="1"/>
      <w:r w:rsidR="009F1249">
        <w:rPr>
          <w:rFonts w:ascii="Raleway" w:hAnsi="Raleway"/>
          <w:szCs w:val="22"/>
        </w:rPr>
        <w:t xml:space="preserve"> </w:t>
      </w:r>
      <w:r w:rsidR="009C49DF">
        <w:rPr>
          <w:rFonts w:ascii="Raleway" w:hAnsi="Raleway"/>
          <w:szCs w:val="22"/>
        </w:rPr>
        <w:t>Den Entscheidern wird dabei die ganzheitliche REHAU Lösungskompetenz in ansprechender Art und Weise vermittelt.</w:t>
      </w:r>
      <w:r w:rsidR="008A0F8F">
        <w:rPr>
          <w:rFonts w:ascii="Raleway" w:hAnsi="Raleway"/>
          <w:szCs w:val="22"/>
        </w:rPr>
        <w:t xml:space="preserve"> Einen Eindruck können sich Interessierte </w:t>
      </w:r>
      <w:hyperlink r:id="rId8" w:history="1">
        <w:r w:rsidR="008A0F8F" w:rsidRPr="008A0F8F">
          <w:rPr>
            <w:rStyle w:val="Hyperlink"/>
            <w:rFonts w:ascii="Raleway" w:hAnsi="Raleway"/>
            <w:szCs w:val="22"/>
          </w:rPr>
          <w:t>hier</w:t>
        </w:r>
      </w:hyperlink>
      <w:r w:rsidR="008A0F8F">
        <w:rPr>
          <w:rFonts w:ascii="Raleway" w:hAnsi="Raleway"/>
          <w:szCs w:val="22"/>
        </w:rPr>
        <w:t xml:space="preserve"> verschaffen. </w:t>
      </w:r>
    </w:p>
    <w:p w:rsidR="006C035A" w:rsidRDefault="006C035A" w:rsidP="00F06272">
      <w:pPr>
        <w:spacing w:line="360" w:lineRule="auto"/>
        <w:ind w:right="1128"/>
        <w:jc w:val="both"/>
        <w:rPr>
          <w:rFonts w:ascii="Raleway" w:hAnsi="Raleway"/>
          <w:szCs w:val="22"/>
        </w:rPr>
      </w:pPr>
    </w:p>
    <w:p w:rsidR="006C035A" w:rsidRDefault="006C035A" w:rsidP="006C035A">
      <w:pPr>
        <w:spacing w:line="360" w:lineRule="auto"/>
        <w:ind w:right="1128"/>
        <w:jc w:val="both"/>
        <w:rPr>
          <w:rFonts w:ascii="Raleway" w:hAnsi="Raleway"/>
          <w:b/>
          <w:szCs w:val="22"/>
        </w:rPr>
      </w:pPr>
      <w:r>
        <w:rPr>
          <w:rFonts w:ascii="Raleway" w:hAnsi="Raleway"/>
          <w:b/>
          <w:szCs w:val="22"/>
        </w:rPr>
        <w:t xml:space="preserve">„Special Mention“ für Werkstadt Bericht der </w:t>
      </w:r>
      <w:proofErr w:type="spellStart"/>
      <w:r>
        <w:rPr>
          <w:rFonts w:ascii="Raleway" w:hAnsi="Raleway"/>
          <w:b/>
          <w:szCs w:val="22"/>
        </w:rPr>
        <w:t>Herzo</w:t>
      </w:r>
      <w:proofErr w:type="spellEnd"/>
      <w:r>
        <w:rPr>
          <w:rFonts w:ascii="Raleway" w:hAnsi="Raleway"/>
          <w:b/>
          <w:szCs w:val="22"/>
        </w:rPr>
        <w:t xml:space="preserve"> Werke in der Kategorie „</w:t>
      </w:r>
      <w:proofErr w:type="spellStart"/>
      <w:r>
        <w:rPr>
          <w:rFonts w:ascii="Raleway" w:hAnsi="Raleway"/>
          <w:b/>
          <w:szCs w:val="22"/>
        </w:rPr>
        <w:t>Excellent</w:t>
      </w:r>
      <w:proofErr w:type="spellEnd"/>
      <w:r>
        <w:rPr>
          <w:rFonts w:ascii="Raleway" w:hAnsi="Raleway"/>
          <w:b/>
          <w:szCs w:val="22"/>
        </w:rPr>
        <w:t xml:space="preserve"> Communications Design – Editorial“</w:t>
      </w:r>
    </w:p>
    <w:p w:rsidR="006C035A" w:rsidRPr="00D74DA0" w:rsidRDefault="006C035A" w:rsidP="006C035A">
      <w:pPr>
        <w:spacing w:line="360" w:lineRule="auto"/>
        <w:ind w:right="1128"/>
        <w:jc w:val="both"/>
        <w:rPr>
          <w:rFonts w:ascii="Raleway" w:hAnsi="Raleway"/>
          <w:szCs w:val="22"/>
        </w:rPr>
      </w:pPr>
      <w:r>
        <w:rPr>
          <w:rFonts w:ascii="Raleway" w:hAnsi="Raleway"/>
          <w:szCs w:val="22"/>
        </w:rPr>
        <w:t xml:space="preserve">Für die Kundenzeitschrift „Werkstadt Bericht“ des Energieversorgers </w:t>
      </w:r>
      <w:proofErr w:type="spellStart"/>
      <w:r>
        <w:rPr>
          <w:rFonts w:ascii="Raleway" w:hAnsi="Raleway"/>
          <w:szCs w:val="22"/>
        </w:rPr>
        <w:t>Herzo</w:t>
      </w:r>
      <w:proofErr w:type="spellEnd"/>
      <w:r>
        <w:rPr>
          <w:rFonts w:ascii="Raleway" w:hAnsi="Raleway"/>
          <w:szCs w:val="22"/>
        </w:rPr>
        <w:t xml:space="preserve"> Werke kreierte Lingner Marketing einen neuen Look. Dabei lag das Augenmerk besonders auf der</w:t>
      </w:r>
      <w:r w:rsidRPr="00D74DA0">
        <w:rPr>
          <w:rFonts w:ascii="Raleway" w:hAnsi="Raleway"/>
          <w:szCs w:val="22"/>
        </w:rPr>
        <w:t xml:space="preserve"> Leserfreundlichkeit. Mit klaren Strukturen und einer übersichtlichen Gliederung </w:t>
      </w:r>
      <w:r>
        <w:rPr>
          <w:rFonts w:ascii="Raleway" w:hAnsi="Raleway"/>
          <w:szCs w:val="22"/>
        </w:rPr>
        <w:t>lassen sich</w:t>
      </w:r>
      <w:r w:rsidRPr="00D74DA0">
        <w:rPr>
          <w:rFonts w:ascii="Raleway" w:hAnsi="Raleway"/>
          <w:szCs w:val="22"/>
        </w:rPr>
        <w:t xml:space="preserve"> nun noch einfacher spannende Beiträge rund um Energie, Nachhaltigkeit und Innovation</w:t>
      </w:r>
      <w:r>
        <w:rPr>
          <w:rFonts w:ascii="Raleway" w:hAnsi="Raleway"/>
          <w:szCs w:val="22"/>
        </w:rPr>
        <w:t xml:space="preserve"> finden</w:t>
      </w:r>
      <w:r w:rsidRPr="00D74DA0">
        <w:rPr>
          <w:rFonts w:ascii="Raleway" w:hAnsi="Raleway"/>
          <w:szCs w:val="22"/>
        </w:rPr>
        <w:t xml:space="preserve">. </w:t>
      </w:r>
      <w:r>
        <w:rPr>
          <w:rFonts w:ascii="Raleway" w:hAnsi="Raleway"/>
          <w:szCs w:val="22"/>
        </w:rPr>
        <w:t>Zwar präsentiert sich das</w:t>
      </w:r>
      <w:r w:rsidRPr="00D74DA0">
        <w:rPr>
          <w:rFonts w:ascii="Raleway" w:hAnsi="Raleway"/>
          <w:szCs w:val="22"/>
        </w:rPr>
        <w:t xml:space="preserve"> Kundenmagazin umfangreicher als zuvor</w:t>
      </w:r>
      <w:r>
        <w:rPr>
          <w:rFonts w:ascii="Raleway" w:hAnsi="Raleway"/>
          <w:szCs w:val="22"/>
        </w:rPr>
        <w:t>, bleibt aber dank dem ansprechenden Designkonzept stets gut lesbar</w:t>
      </w:r>
      <w:r w:rsidRPr="00D74DA0">
        <w:rPr>
          <w:rFonts w:ascii="Raleway" w:hAnsi="Raleway"/>
          <w:szCs w:val="22"/>
        </w:rPr>
        <w:t xml:space="preserve">. Die gelungene Kombination von Text und Bild schaffen eine visuelle Harmonie, die </w:t>
      </w:r>
      <w:r>
        <w:rPr>
          <w:rFonts w:ascii="Raleway" w:hAnsi="Raleway"/>
          <w:szCs w:val="22"/>
        </w:rPr>
        <w:t xml:space="preserve">die </w:t>
      </w:r>
      <w:r w:rsidRPr="00D74DA0">
        <w:rPr>
          <w:rFonts w:ascii="Raleway" w:hAnsi="Raleway"/>
          <w:szCs w:val="22"/>
        </w:rPr>
        <w:t xml:space="preserve">Leserinnen und Leser </w:t>
      </w:r>
      <w:r>
        <w:rPr>
          <w:rFonts w:ascii="Raleway" w:hAnsi="Raleway"/>
          <w:szCs w:val="22"/>
        </w:rPr>
        <w:t xml:space="preserve">durch das gesamte Heft begleitet. </w:t>
      </w:r>
    </w:p>
    <w:p w:rsidR="00344EE1" w:rsidRPr="00F06272" w:rsidRDefault="00344EE1" w:rsidP="00F06272">
      <w:pPr>
        <w:spacing w:line="360" w:lineRule="auto"/>
        <w:ind w:right="1128"/>
        <w:jc w:val="both"/>
        <w:rPr>
          <w:rFonts w:ascii="Raleway" w:hAnsi="Raleway"/>
          <w:szCs w:val="22"/>
        </w:rPr>
      </w:pPr>
    </w:p>
    <w:p w:rsidR="00E21403" w:rsidRDefault="00E21403" w:rsidP="00E21403">
      <w:pPr>
        <w:spacing w:line="360" w:lineRule="auto"/>
        <w:ind w:right="1128"/>
        <w:jc w:val="both"/>
        <w:rPr>
          <w:rFonts w:ascii="Raleway" w:hAnsi="Raleway"/>
          <w:b/>
        </w:rPr>
      </w:pPr>
      <w:r>
        <w:rPr>
          <w:rFonts w:ascii="Raleway" w:hAnsi="Raleway"/>
          <w:b/>
        </w:rPr>
        <w:t>Über den German Design Award</w:t>
      </w:r>
    </w:p>
    <w:p w:rsidR="00E21403" w:rsidRPr="006B1147" w:rsidRDefault="00E21403" w:rsidP="00E21403">
      <w:pPr>
        <w:spacing w:line="360" w:lineRule="auto"/>
        <w:ind w:right="1128"/>
        <w:jc w:val="both"/>
        <w:rPr>
          <w:rFonts w:ascii="Raleway" w:hAnsi="Raleway"/>
        </w:rPr>
      </w:pPr>
      <w:r>
        <w:rPr>
          <w:rFonts w:ascii="Raleway" w:hAnsi="Raleway"/>
        </w:rPr>
        <w:t xml:space="preserve">Seit mehr als einem Jahrzehnt wird der German Design Award </w:t>
      </w:r>
      <w:r w:rsidRPr="006B1147">
        <w:rPr>
          <w:rFonts w:ascii="Raleway" w:hAnsi="Raleway"/>
        </w:rPr>
        <w:t>vom Rat für Formgebung</w:t>
      </w:r>
      <w:r>
        <w:rPr>
          <w:rFonts w:ascii="Raleway" w:hAnsi="Raleway"/>
        </w:rPr>
        <w:t xml:space="preserve"> vergeben, </w:t>
      </w:r>
      <w:r w:rsidRPr="006B1147">
        <w:rPr>
          <w:rFonts w:ascii="Raleway" w:hAnsi="Raleway"/>
        </w:rPr>
        <w:t xml:space="preserve">einem der weltweit führenden Kompetenzzentren für Kommunikation und Markenführung im Bereich Design. </w:t>
      </w:r>
    </w:p>
    <w:p w:rsidR="00E21403" w:rsidRPr="006B1147" w:rsidRDefault="00E21403" w:rsidP="00E21403">
      <w:pPr>
        <w:spacing w:line="360" w:lineRule="auto"/>
        <w:ind w:right="1128"/>
        <w:jc w:val="both"/>
        <w:rPr>
          <w:rFonts w:ascii="Raleway" w:hAnsi="Raleway"/>
        </w:rPr>
      </w:pPr>
    </w:p>
    <w:p w:rsidR="00E21403" w:rsidRDefault="00E21403" w:rsidP="00E21403">
      <w:pPr>
        <w:spacing w:line="360" w:lineRule="auto"/>
        <w:ind w:right="1128"/>
        <w:jc w:val="both"/>
        <w:rPr>
          <w:rFonts w:ascii="Raleway" w:hAnsi="Raleway"/>
        </w:rPr>
      </w:pPr>
      <w:r w:rsidRPr="006B1147">
        <w:rPr>
          <w:rFonts w:ascii="Raleway" w:hAnsi="Raleway"/>
        </w:rPr>
        <w:t>Alle nominierten oder eingereichten Projekte müssen sich den strengen Anforderungen einer hochkarätig besetzten Fachjury stellen. Dabei spielen unter anderem Eigenschaften, wie Gesamtkonzept, Gestaltungsqualität, Innovationsgrad, Markenwert und Branding eine große Rolle. Nur Lösungen, die auf ganzer Linie überzeugen, können sich eine der begehrten Auszeichnungen sichern.</w:t>
      </w:r>
    </w:p>
    <w:p w:rsidR="00E21403" w:rsidRDefault="00E21403" w:rsidP="00E21403">
      <w:pPr>
        <w:spacing w:line="360" w:lineRule="auto"/>
        <w:ind w:right="1128"/>
        <w:jc w:val="both"/>
        <w:rPr>
          <w:rFonts w:ascii="Raleway" w:hAnsi="Raleway"/>
        </w:rPr>
      </w:pPr>
    </w:p>
    <w:p w:rsidR="00E21403" w:rsidRPr="008861AC" w:rsidRDefault="00E21403" w:rsidP="00E21403">
      <w:pPr>
        <w:spacing w:line="360" w:lineRule="auto"/>
        <w:ind w:right="1128"/>
        <w:jc w:val="both"/>
        <w:rPr>
          <w:rFonts w:ascii="Raleway" w:hAnsi="Raleway"/>
        </w:rPr>
      </w:pPr>
      <w:r>
        <w:rPr>
          <w:rFonts w:ascii="Raleway" w:hAnsi="Raleway"/>
        </w:rPr>
        <w:t xml:space="preserve">Weitere Informationen finden Interessierte unter: </w:t>
      </w:r>
      <w:hyperlink r:id="rId9" w:history="1">
        <w:r w:rsidRPr="00EB7FAB">
          <w:rPr>
            <w:rStyle w:val="Hyperlink"/>
            <w:rFonts w:ascii="Raleway" w:hAnsi="Raleway"/>
          </w:rPr>
          <w:t>www.lingner.de</w:t>
        </w:r>
      </w:hyperlink>
      <w:r>
        <w:rPr>
          <w:rFonts w:ascii="Raleway" w:hAnsi="Raleway"/>
        </w:rPr>
        <w:t xml:space="preserve"> </w:t>
      </w:r>
    </w:p>
    <w:p w:rsidR="00344EE1" w:rsidRDefault="00344EE1" w:rsidP="00F06272">
      <w:pPr>
        <w:spacing w:line="360" w:lineRule="auto"/>
        <w:ind w:right="1128"/>
        <w:jc w:val="both"/>
        <w:rPr>
          <w:rFonts w:ascii="Raleway" w:hAnsi="Raleway"/>
          <w:szCs w:val="22"/>
        </w:rPr>
      </w:pPr>
    </w:p>
    <w:p w:rsidR="009C2D36" w:rsidRPr="00F06272" w:rsidRDefault="009C2D36" w:rsidP="00F06272">
      <w:pPr>
        <w:spacing w:line="360" w:lineRule="auto"/>
        <w:ind w:right="1128"/>
        <w:jc w:val="both"/>
        <w:rPr>
          <w:rFonts w:ascii="Raleway" w:hAnsi="Raleway"/>
          <w:szCs w:val="22"/>
        </w:rPr>
      </w:pPr>
    </w:p>
    <w:p w:rsidR="006B59A2" w:rsidRDefault="006B59A2" w:rsidP="006B59A2">
      <w:pPr>
        <w:spacing w:line="360" w:lineRule="auto"/>
        <w:ind w:right="1128"/>
        <w:jc w:val="both"/>
        <w:rPr>
          <w:rFonts w:ascii="Raleway" w:hAnsi="Raleway"/>
          <w:b/>
          <w:i/>
          <w:sz w:val="20"/>
        </w:rPr>
      </w:pPr>
      <w:r>
        <w:rPr>
          <w:rFonts w:ascii="Raleway" w:hAnsi="Raleway"/>
          <w:b/>
          <w:i/>
          <w:sz w:val="20"/>
        </w:rPr>
        <w:t>Über Lingner Marketing</w:t>
      </w:r>
    </w:p>
    <w:p w:rsidR="006B59A2" w:rsidRPr="00B15CC4" w:rsidRDefault="006B59A2" w:rsidP="006B59A2">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ihrer Kundinnen und Kunden. Gegründet als klassische Werbeagentur im Jahr 1989 hat </w:t>
      </w:r>
      <w:r>
        <w:rPr>
          <w:rFonts w:ascii="Raleway" w:hAnsi="Raleway"/>
          <w:i/>
          <w:sz w:val="20"/>
        </w:rPr>
        <w:lastRenderedPageBreak/>
        <w:t xml:space="preserve">sie sich heute erfolgreich als Expertin für holistische Markenerlebnisse positioniert und behauptet sich seit Jahren erfolgreich im </w:t>
      </w:r>
      <w:r w:rsidRPr="002B70E1">
        <w:rPr>
          <w:rFonts w:ascii="Raleway" w:hAnsi="Raleway"/>
          <w:i/>
          <w:sz w:val="20"/>
        </w:rPr>
        <w:t>Umsatzranking von W&amp;V, Horizont und GWA unter den Top 50 der größten inhabergeführten Agenturen</w:t>
      </w:r>
      <w:r>
        <w:rPr>
          <w:rFonts w:ascii="Raleway" w:hAnsi="Raleway"/>
          <w:i/>
          <w:sz w:val="20"/>
        </w:rPr>
        <w: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rsidR="00E93B30" w:rsidRDefault="00E93B30" w:rsidP="00F26C2B">
      <w:pPr>
        <w:ind w:right="1128"/>
        <w:rPr>
          <w:rFonts w:ascii="Raleway" w:hAnsi="Raleway"/>
          <w:b/>
        </w:rPr>
      </w:pPr>
    </w:p>
    <w:p w:rsidR="00E93B30" w:rsidRDefault="00E93B30" w:rsidP="00F26C2B">
      <w:pPr>
        <w:ind w:right="1128"/>
        <w:rPr>
          <w:rFonts w:ascii="Raleway" w:hAnsi="Raleway"/>
          <w:b/>
        </w:rPr>
      </w:pPr>
    </w:p>
    <w:p w:rsidR="00E93B30" w:rsidRDefault="00E93B30" w:rsidP="00F26C2B">
      <w:pPr>
        <w:ind w:right="1128"/>
        <w:rPr>
          <w:rFonts w:ascii="Raleway" w:hAnsi="Raleway"/>
          <w:b/>
        </w:rPr>
      </w:pPr>
    </w:p>
    <w:p w:rsidR="00F06272" w:rsidRDefault="00F06272" w:rsidP="00F06272">
      <w:pPr>
        <w:ind w:right="1128"/>
        <w:rPr>
          <w:rFonts w:ascii="Raleway" w:hAnsi="Raleway"/>
          <w:b/>
          <w:u w:val="single"/>
        </w:rPr>
      </w:pPr>
      <w:r w:rsidRPr="00B76FB6">
        <w:rPr>
          <w:rFonts w:ascii="Raleway" w:hAnsi="Raleway"/>
          <w:b/>
          <w:u w:val="single"/>
        </w:rPr>
        <w:t>Bildunterschriften</w:t>
      </w:r>
    </w:p>
    <w:p w:rsidR="00F06272" w:rsidRDefault="00F06272" w:rsidP="00F06272">
      <w:pPr>
        <w:ind w:right="1128"/>
        <w:rPr>
          <w:rFonts w:ascii="Raleway" w:hAnsi="Raleway"/>
          <w:b/>
        </w:rPr>
      </w:pPr>
    </w:p>
    <w:p w:rsidR="00B25206" w:rsidRPr="0044286C" w:rsidRDefault="00B25206" w:rsidP="00B25206">
      <w:pPr>
        <w:ind w:right="1128"/>
        <w:rPr>
          <w:rFonts w:ascii="Raleway" w:hAnsi="Raleway"/>
          <w:i/>
        </w:rPr>
      </w:pPr>
      <w:r>
        <w:rPr>
          <w:rFonts w:ascii="Raleway" w:hAnsi="Raleway"/>
          <w:i/>
          <w:noProof/>
        </w:rPr>
        <w:drawing>
          <wp:inline distT="0" distB="0" distL="0" distR="0" wp14:anchorId="087D5C39" wp14:editId="4C47ACE1">
            <wp:extent cx="2520000" cy="168055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B_LP_Start.jpg"/>
                    <pic:cNvPicPr/>
                  </pic:nvPicPr>
                  <pic:blipFill>
                    <a:blip r:embed="rId10" cstate="screen">
                      <a:extLst>
                        <a:ext uri="{28A0092B-C50C-407E-A947-70E740481C1C}">
                          <a14:useLocalDpi xmlns:a14="http://schemas.microsoft.com/office/drawing/2010/main"/>
                        </a:ext>
                      </a:extLst>
                    </a:blip>
                    <a:stretch>
                      <a:fillRect/>
                    </a:stretch>
                  </pic:blipFill>
                  <pic:spPr>
                    <a:xfrm>
                      <a:off x="0" y="0"/>
                      <a:ext cx="2520000" cy="1680555"/>
                    </a:xfrm>
                    <a:prstGeom prst="rect">
                      <a:avLst/>
                    </a:prstGeom>
                  </pic:spPr>
                </pic:pic>
              </a:graphicData>
            </a:graphic>
          </wp:inline>
        </w:drawing>
      </w:r>
    </w:p>
    <w:p w:rsidR="00B25206" w:rsidRDefault="00B25206" w:rsidP="00B25206">
      <w:pPr>
        <w:ind w:right="1128"/>
        <w:rPr>
          <w:rFonts w:ascii="Raleway" w:hAnsi="Raleway"/>
          <w:b/>
        </w:rPr>
      </w:pPr>
    </w:p>
    <w:p w:rsidR="00B25206" w:rsidRDefault="00B25206" w:rsidP="00B25206">
      <w:pPr>
        <w:ind w:right="1128"/>
        <w:rPr>
          <w:rFonts w:ascii="Raleway" w:hAnsi="Raleway"/>
          <w:i/>
        </w:rPr>
      </w:pPr>
      <w:r>
        <w:rPr>
          <w:rFonts w:ascii="Raleway" w:hAnsi="Raleway"/>
          <w:i/>
        </w:rPr>
        <w:t>Das neue DB Lieferantenportal überzeugt mit einem ansprechenden Design sowie klaren, intuitiven Inhaltsstrukturen.</w:t>
      </w:r>
    </w:p>
    <w:p w:rsidR="00F06272" w:rsidRDefault="00F06272" w:rsidP="00F06272">
      <w:pPr>
        <w:ind w:right="1128"/>
        <w:rPr>
          <w:rFonts w:ascii="Raleway" w:hAnsi="Raleway"/>
          <w:b/>
        </w:rPr>
      </w:pPr>
    </w:p>
    <w:p w:rsidR="00F06272" w:rsidRDefault="00F06272" w:rsidP="00F06272">
      <w:pPr>
        <w:ind w:right="1128"/>
        <w:rPr>
          <w:rFonts w:ascii="Raleway" w:hAnsi="Raleway"/>
          <w:b/>
        </w:rPr>
      </w:pPr>
    </w:p>
    <w:p w:rsidR="004F5448" w:rsidRDefault="004F5448" w:rsidP="00F06272">
      <w:pPr>
        <w:ind w:right="1128"/>
        <w:rPr>
          <w:rFonts w:ascii="Raleway" w:hAnsi="Raleway"/>
          <w:b/>
        </w:rPr>
      </w:pPr>
      <w:r>
        <w:rPr>
          <w:noProof/>
        </w:rPr>
        <w:drawing>
          <wp:inline distT="0" distB="0" distL="0" distR="0">
            <wp:extent cx="2520000" cy="252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20000" cy="2520000"/>
                    </a:xfrm>
                    <a:prstGeom prst="rect">
                      <a:avLst/>
                    </a:prstGeom>
                    <a:noFill/>
                    <a:ln>
                      <a:noFill/>
                    </a:ln>
                  </pic:spPr>
                </pic:pic>
              </a:graphicData>
            </a:graphic>
          </wp:inline>
        </w:drawing>
      </w:r>
    </w:p>
    <w:p w:rsidR="004F5448" w:rsidRDefault="004F5448" w:rsidP="00F06272">
      <w:pPr>
        <w:ind w:right="1128"/>
        <w:rPr>
          <w:rFonts w:ascii="Raleway" w:hAnsi="Raleway"/>
          <w:b/>
        </w:rPr>
      </w:pPr>
    </w:p>
    <w:p w:rsidR="00F06272" w:rsidRDefault="004F5448" w:rsidP="00F06272">
      <w:pPr>
        <w:ind w:right="1128"/>
        <w:rPr>
          <w:rFonts w:ascii="Raleway" w:hAnsi="Raleway"/>
          <w:i/>
        </w:rPr>
      </w:pPr>
      <w:r>
        <w:rPr>
          <w:rFonts w:ascii="Raleway" w:hAnsi="Raleway"/>
          <w:i/>
        </w:rPr>
        <w:t xml:space="preserve">Die </w:t>
      </w:r>
      <w:r w:rsidRPr="004F5448">
        <w:rPr>
          <w:rFonts w:ascii="Raleway" w:hAnsi="Raleway"/>
          <w:i/>
        </w:rPr>
        <w:t>Broschüre „Abwassertechnik. Nachhaltig. Partnerschaftlich. Ganzheitlich.“</w:t>
      </w:r>
      <w:r>
        <w:rPr>
          <w:rFonts w:ascii="Raleway" w:hAnsi="Raleway"/>
          <w:i/>
        </w:rPr>
        <w:t xml:space="preserve"> zeigt a</w:t>
      </w:r>
      <w:r w:rsidRPr="004F5448">
        <w:rPr>
          <w:rFonts w:ascii="Raleway" w:hAnsi="Raleway"/>
          <w:i/>
        </w:rPr>
        <w:t>uf 16 Seiten eine stimmige Bildwelt aus dem Baustellenalltag</w:t>
      </w:r>
      <w:r>
        <w:rPr>
          <w:rFonts w:ascii="Raleway" w:hAnsi="Raleway"/>
          <w:i/>
        </w:rPr>
        <w:t xml:space="preserve"> und stellt</w:t>
      </w:r>
      <w:r w:rsidRPr="004F5448">
        <w:rPr>
          <w:rFonts w:ascii="Raleway" w:hAnsi="Raleway"/>
          <w:i/>
        </w:rPr>
        <w:t xml:space="preserve"> die Systeme, Vorteile und Services anschaulich dar.</w:t>
      </w:r>
    </w:p>
    <w:p w:rsidR="006C035A" w:rsidRDefault="006C035A" w:rsidP="00F06272">
      <w:pPr>
        <w:ind w:right="1128"/>
        <w:rPr>
          <w:rFonts w:ascii="Raleway" w:hAnsi="Raleway"/>
          <w:i/>
        </w:rPr>
      </w:pPr>
    </w:p>
    <w:p w:rsidR="006C035A" w:rsidRPr="004F5448" w:rsidRDefault="006C035A" w:rsidP="00F06272">
      <w:pPr>
        <w:ind w:right="1128"/>
        <w:rPr>
          <w:rFonts w:ascii="Raleway" w:hAnsi="Raleway"/>
          <w:i/>
        </w:rPr>
      </w:pPr>
      <w:r>
        <w:rPr>
          <w:noProof/>
        </w:rPr>
        <w:lastRenderedPageBreak/>
        <w:drawing>
          <wp:inline distT="0" distB="0" distL="0" distR="0">
            <wp:extent cx="2520000"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520000" cy="2520000"/>
                    </a:xfrm>
                    <a:prstGeom prst="rect">
                      <a:avLst/>
                    </a:prstGeom>
                    <a:noFill/>
                    <a:ln>
                      <a:noFill/>
                    </a:ln>
                  </pic:spPr>
                </pic:pic>
              </a:graphicData>
            </a:graphic>
          </wp:inline>
        </w:drawing>
      </w:r>
    </w:p>
    <w:p w:rsidR="00F06272" w:rsidRDefault="00F06272" w:rsidP="00F26C2B">
      <w:pPr>
        <w:ind w:right="1128"/>
        <w:rPr>
          <w:rFonts w:ascii="Raleway" w:hAnsi="Raleway"/>
          <w:b/>
        </w:rPr>
      </w:pPr>
    </w:p>
    <w:p w:rsidR="004F5448" w:rsidRDefault="00E22C94" w:rsidP="00F26C2B">
      <w:pPr>
        <w:ind w:right="1128"/>
        <w:rPr>
          <w:rFonts w:ascii="Raleway" w:hAnsi="Raleway"/>
          <w:b/>
        </w:rPr>
      </w:pPr>
      <w:r>
        <w:rPr>
          <w:rFonts w:ascii="Raleway" w:hAnsi="Raleway"/>
          <w:i/>
        </w:rPr>
        <w:t>Lingner Marketing kreierte f</w:t>
      </w:r>
      <w:r w:rsidRPr="00E22C94">
        <w:rPr>
          <w:rFonts w:ascii="Raleway" w:hAnsi="Raleway"/>
          <w:i/>
        </w:rPr>
        <w:t xml:space="preserve">ür die Kundenzeitschrift „Werkstadt Bericht“ des Energieversorgers </w:t>
      </w:r>
      <w:proofErr w:type="spellStart"/>
      <w:r w:rsidRPr="00E22C94">
        <w:rPr>
          <w:rFonts w:ascii="Raleway" w:hAnsi="Raleway"/>
          <w:i/>
        </w:rPr>
        <w:t>Herzo</w:t>
      </w:r>
      <w:proofErr w:type="spellEnd"/>
      <w:r w:rsidRPr="00E22C94">
        <w:rPr>
          <w:rFonts w:ascii="Raleway" w:hAnsi="Raleway"/>
          <w:i/>
        </w:rPr>
        <w:t xml:space="preserve"> Werke einen neuen</w:t>
      </w:r>
      <w:r w:rsidR="00CE3259">
        <w:rPr>
          <w:rFonts w:ascii="Raleway" w:hAnsi="Raleway"/>
          <w:i/>
        </w:rPr>
        <w:t>, ansprechenden</w:t>
      </w:r>
      <w:r w:rsidRPr="00E22C94">
        <w:rPr>
          <w:rFonts w:ascii="Raleway" w:hAnsi="Raleway"/>
          <w:i/>
        </w:rPr>
        <w:t xml:space="preserve"> Look.</w:t>
      </w:r>
    </w:p>
    <w:p w:rsidR="006C035A" w:rsidRDefault="006C035A" w:rsidP="00F26C2B">
      <w:pPr>
        <w:ind w:right="1128"/>
        <w:rPr>
          <w:rFonts w:ascii="Raleway" w:hAnsi="Raleway"/>
          <w:b/>
        </w:rPr>
      </w:pPr>
    </w:p>
    <w:p w:rsidR="00CE3259" w:rsidRDefault="00CE3259" w:rsidP="00F26C2B">
      <w:pPr>
        <w:ind w:right="1128"/>
        <w:rPr>
          <w:rFonts w:ascii="Raleway" w:hAnsi="Raleway"/>
          <w:b/>
        </w:rPr>
      </w:pPr>
    </w:p>
    <w:p w:rsidR="00F06272" w:rsidRDefault="00F06272" w:rsidP="00F26C2B">
      <w:pPr>
        <w:ind w:right="1128"/>
        <w:rPr>
          <w:rFonts w:ascii="Raleway" w:hAnsi="Raleway"/>
          <w:b/>
        </w:rPr>
      </w:pPr>
    </w:p>
    <w:p w:rsidR="00F06272" w:rsidRDefault="00F06272" w:rsidP="00F26C2B">
      <w:pPr>
        <w:ind w:right="1128"/>
        <w:rPr>
          <w:rFonts w:ascii="Raleway" w:hAnsi="Raleway"/>
          <w:b/>
        </w:rPr>
      </w:pPr>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3"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7F431D" w:rsidRPr="009A7E76" w:rsidRDefault="007F431D" w:rsidP="00F26C2B">
      <w:pPr>
        <w:ind w:right="1128"/>
        <w:rPr>
          <w:rFonts w:ascii="Raleway" w:hAnsi="Raleway"/>
          <w:b/>
        </w:rPr>
      </w:pPr>
    </w:p>
    <w:sectPr w:rsidR="007F431D" w:rsidRPr="009A7E76" w:rsidSect="00CA6FD6">
      <w:headerReference w:type="default" r:id="rId14"/>
      <w:foot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779" w:rsidRDefault="00267779" w:rsidP="00F26C2B">
      <w:r>
        <w:separator/>
      </w:r>
    </w:p>
  </w:endnote>
  <w:endnote w:type="continuationSeparator" w:id="0">
    <w:p w:rsidR="00267779" w:rsidRDefault="00267779"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4856015"/>
      <w:docPartObj>
        <w:docPartGallery w:val="Page Numbers (Bottom of Page)"/>
        <w:docPartUnique/>
      </w:docPartObj>
    </w:sdtPr>
    <w:sdtEndPr/>
    <w:sdtContent>
      <w:sdt>
        <w:sdtPr>
          <w:id w:val="1728636285"/>
          <w:docPartObj>
            <w:docPartGallery w:val="Page Numbers (Top of Page)"/>
            <w:docPartUnique/>
          </w:docPartObj>
        </w:sdtPr>
        <w:sdtEndPr/>
        <w:sdtContent>
          <w:sdt>
            <w:sdtPr>
              <w:rPr>
                <w:rFonts w:ascii="Raleway" w:hAnsi="Raleway"/>
                <w:sz w:val="18"/>
                <w:szCs w:val="18"/>
              </w:rPr>
              <w:id w:val="1138454866"/>
              <w:docPartObj>
                <w:docPartGallery w:val="Page Numbers (Top of Page)"/>
                <w:docPartUnique/>
              </w:docPartObj>
            </w:sdtPr>
            <w:sdtEndPr/>
            <w:sdtContent>
              <w:p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779" w:rsidRDefault="00267779" w:rsidP="00F26C2B">
      <w:r>
        <w:separator/>
      </w:r>
    </w:p>
  </w:footnote>
  <w:footnote w:type="continuationSeparator" w:id="0">
    <w:p w:rsidR="00267779" w:rsidRDefault="00267779"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CC1"/>
    <w:rsid w:val="00025AB4"/>
    <w:rsid w:val="000A1829"/>
    <w:rsid w:val="000C5ED0"/>
    <w:rsid w:val="00193EE2"/>
    <w:rsid w:val="001D22B3"/>
    <w:rsid w:val="00267779"/>
    <w:rsid w:val="002F1C52"/>
    <w:rsid w:val="002F7CC1"/>
    <w:rsid w:val="003023E3"/>
    <w:rsid w:val="00331EAA"/>
    <w:rsid w:val="00344EE1"/>
    <w:rsid w:val="003A34ED"/>
    <w:rsid w:val="003A3D9B"/>
    <w:rsid w:val="004A723D"/>
    <w:rsid w:val="004E042B"/>
    <w:rsid w:val="004F5448"/>
    <w:rsid w:val="004F714A"/>
    <w:rsid w:val="00513780"/>
    <w:rsid w:val="00666379"/>
    <w:rsid w:val="006B59A2"/>
    <w:rsid w:val="006C035A"/>
    <w:rsid w:val="006E1407"/>
    <w:rsid w:val="007049F2"/>
    <w:rsid w:val="007239B0"/>
    <w:rsid w:val="0079019D"/>
    <w:rsid w:val="007A79BB"/>
    <w:rsid w:val="007B35B9"/>
    <w:rsid w:val="007F431D"/>
    <w:rsid w:val="00814284"/>
    <w:rsid w:val="008149C1"/>
    <w:rsid w:val="00873D20"/>
    <w:rsid w:val="008A0F8F"/>
    <w:rsid w:val="009053D2"/>
    <w:rsid w:val="00996601"/>
    <w:rsid w:val="009A7E76"/>
    <w:rsid w:val="009C2D36"/>
    <w:rsid w:val="009C49DF"/>
    <w:rsid w:val="009F1249"/>
    <w:rsid w:val="00A133D5"/>
    <w:rsid w:val="00A42C6E"/>
    <w:rsid w:val="00A6476D"/>
    <w:rsid w:val="00AA1BCD"/>
    <w:rsid w:val="00AA38B9"/>
    <w:rsid w:val="00B01EA5"/>
    <w:rsid w:val="00B23802"/>
    <w:rsid w:val="00B25206"/>
    <w:rsid w:val="00BF3A3C"/>
    <w:rsid w:val="00C42620"/>
    <w:rsid w:val="00C91ECE"/>
    <w:rsid w:val="00CA662D"/>
    <w:rsid w:val="00CA6FD6"/>
    <w:rsid w:val="00CE3259"/>
    <w:rsid w:val="00D21958"/>
    <w:rsid w:val="00D2394D"/>
    <w:rsid w:val="00D44054"/>
    <w:rsid w:val="00E21403"/>
    <w:rsid w:val="00E22C94"/>
    <w:rsid w:val="00E70201"/>
    <w:rsid w:val="00E93B30"/>
    <w:rsid w:val="00E96255"/>
    <w:rsid w:val="00EB1AFD"/>
    <w:rsid w:val="00F06272"/>
    <w:rsid w:val="00F11537"/>
    <w:rsid w:val="00F26C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98C38"/>
  <w14:defaultImageDpi w14:val="32767"/>
  <w15:chartTrackingRefBased/>
  <w15:docId w15:val="{28E9CFAD-4687-4E61-A434-AC998ADF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s.rehau.com/de-de/loesungen-fuer-den-tiefbau/abwasser" TargetMode="External"/><Relationship Id="rId13" Type="http://schemas.openxmlformats.org/officeDocument/2006/relationships/hyperlink" Target="mailto:tanja.nuernberger@lingner.de" TargetMode="External"/><Relationship Id="rId3" Type="http://schemas.openxmlformats.org/officeDocument/2006/relationships/settings" Target="settings.xml"/><Relationship Id="rId7" Type="http://schemas.openxmlformats.org/officeDocument/2006/relationships/hyperlink" Target="http://www.deutschebahn.com/lieferanten"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lingner.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DB59F-871F-4BAA-87E5-E84DE2254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LM_Pressemeldung</Template>
  <TotalTime>0</TotalTime>
  <Pages>4</Pages>
  <Words>769</Words>
  <Characters>4846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4</cp:revision>
  <dcterms:created xsi:type="dcterms:W3CDTF">2023-12-04T09:20:00Z</dcterms:created>
  <dcterms:modified xsi:type="dcterms:W3CDTF">2023-12-05T09:15:00Z</dcterms:modified>
</cp:coreProperties>
</file>